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75D" w:rsidRDefault="0046575D">
      <w:pPr>
        <w:keepNext/>
        <w:pBdr>
          <w:top w:val="nil"/>
          <w:left w:val="nil"/>
          <w:bottom w:val="nil"/>
          <w:right w:val="nil"/>
          <w:between w:val="nil"/>
        </w:pBdr>
        <w:spacing w:after="240" w:line="240" w:lineRule="auto"/>
        <w:rPr>
          <w:rFonts w:ascii="Arial" w:eastAsia="Arial" w:hAnsi="Arial" w:cs="Arial"/>
          <w:b/>
          <w:color w:val="000000"/>
          <w:sz w:val="36"/>
          <w:szCs w:val="36"/>
        </w:rPr>
      </w:pPr>
    </w:p>
    <w:p w:rsidR="0046575D" w:rsidRDefault="004A2A41">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14 (Service Levels)</w:t>
      </w:r>
    </w:p>
    <w:p w:rsidR="0046575D" w:rsidRDefault="004A2A41">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46575D" w:rsidRDefault="004A2A4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46575D">
        <w:tc>
          <w:tcPr>
            <w:tcW w:w="2410" w:type="dxa"/>
            <w:shd w:val="clear" w:color="auto" w:fill="auto"/>
          </w:tcPr>
          <w:p w:rsidR="0046575D" w:rsidRDefault="0046575D">
            <w:pPr>
              <w:pBdr>
                <w:top w:val="nil"/>
                <w:left w:val="nil"/>
                <w:bottom w:val="nil"/>
                <w:right w:val="nil"/>
                <w:between w:val="nil"/>
              </w:pBdr>
              <w:spacing w:after="120" w:line="240" w:lineRule="auto"/>
              <w:ind w:left="-108"/>
              <w:rPr>
                <w:rFonts w:ascii="Arial" w:eastAsia="Arial" w:hAnsi="Arial" w:cs="Arial"/>
                <w:b/>
                <w:color w:val="000000"/>
                <w:sz w:val="24"/>
                <w:szCs w:val="24"/>
              </w:rPr>
            </w:pPr>
          </w:p>
          <w:p w:rsidR="0046575D" w:rsidRDefault="004A2A4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rsidR="0046575D" w:rsidRDefault="0046575D">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p w:rsidR="0046575D" w:rsidRDefault="004A2A4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46575D">
        <w:tc>
          <w:tcPr>
            <w:tcW w:w="2410" w:type="dxa"/>
            <w:shd w:val="clear" w:color="auto" w:fill="auto"/>
          </w:tcPr>
          <w:p w:rsidR="0046575D" w:rsidRDefault="004A2A4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46575D" w:rsidRDefault="004A2A4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46575D">
        <w:trPr>
          <w:trHeight w:val="359"/>
        </w:trPr>
        <w:tc>
          <w:tcPr>
            <w:tcW w:w="2410" w:type="dxa"/>
            <w:shd w:val="clear" w:color="auto" w:fill="auto"/>
          </w:tcPr>
          <w:p w:rsidR="0046575D" w:rsidRDefault="004A2A4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46575D" w:rsidRDefault="004A2A4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46575D">
        <w:tc>
          <w:tcPr>
            <w:tcW w:w="2410" w:type="dxa"/>
            <w:shd w:val="clear" w:color="auto" w:fill="auto"/>
          </w:tcPr>
          <w:p w:rsidR="0046575D" w:rsidRDefault="004A2A4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46575D" w:rsidRDefault="004A2A4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46575D">
        <w:tc>
          <w:tcPr>
            <w:tcW w:w="2410" w:type="dxa"/>
            <w:shd w:val="clear" w:color="auto" w:fill="auto"/>
          </w:tcPr>
          <w:p w:rsidR="0046575D" w:rsidRDefault="004A2A4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46575D" w:rsidRDefault="004A2A4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46575D">
        <w:tc>
          <w:tcPr>
            <w:tcW w:w="2410" w:type="dxa"/>
            <w:shd w:val="clear" w:color="auto" w:fill="auto"/>
          </w:tcPr>
          <w:p w:rsidR="0046575D" w:rsidRDefault="004A2A4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46575D" w:rsidRDefault="004A2A4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46575D" w:rsidRDefault="004A2A41">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46575D" w:rsidRDefault="004A2A41">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46575D" w:rsidRDefault="004A2A41">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w:t>
      </w:r>
      <w:r>
        <w:rPr>
          <w:rFonts w:ascii="Arial" w:eastAsia="Arial" w:hAnsi="Arial" w:cs="Arial"/>
          <w:color w:val="000000"/>
          <w:sz w:val="24"/>
          <w:szCs w:val="24"/>
        </w:rPr>
        <w:t>e the Buyer to the rights set out in Part A of this Schedule including the right to any Service Credits and that any Service Credit is a price adjustment and not an estimate of the Loss that may be suffered by the Buyer as a result of the Supplier’s failur</w:t>
      </w:r>
      <w:r>
        <w:rPr>
          <w:rFonts w:ascii="Arial" w:eastAsia="Arial" w:hAnsi="Arial" w:cs="Arial"/>
          <w:color w:val="000000"/>
          <w:sz w:val="24"/>
          <w:szCs w:val="24"/>
        </w:rPr>
        <w:t>e to meet any Service Level Performance Measure.</w:t>
      </w:r>
    </w:p>
    <w:p w:rsidR="0046575D" w:rsidRDefault="004A2A4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46575D" w:rsidRDefault="004A2A41">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46575D" w:rsidRDefault="004A2A4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rsidR="0046575D" w:rsidRDefault="004A2A4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Service Level Failure:</w:t>
      </w:r>
    </w:p>
    <w:p w:rsidR="0046575D" w:rsidRDefault="004A2A4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46575D" w:rsidRDefault="004A2A4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46575D" w:rsidRDefault="004A2A4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46575D" w:rsidRDefault="004A2A4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results in the Buyer being required to make a compensation payment to one </w:t>
      </w:r>
      <w:r>
        <w:rPr>
          <w:rFonts w:ascii="Arial" w:eastAsia="Arial" w:hAnsi="Arial" w:cs="Arial"/>
          <w:color w:val="000000"/>
          <w:sz w:val="24"/>
          <w:szCs w:val="24"/>
        </w:rPr>
        <w:t>or more third parties; and/or</w:t>
      </w:r>
    </w:p>
    <w:p w:rsidR="0046575D" w:rsidRDefault="004A2A4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otherwise entitled to or does terminate this Contract pursuant to Clause 10.4 (CCS and Buyer Termination Rights).</w:t>
      </w:r>
    </w:p>
    <w:p w:rsidR="0046575D" w:rsidRDefault="004A2A4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 more than once in each Contract Year, the Buyer may, on giving the Supplier at least three (3) </w:t>
      </w:r>
      <w:r>
        <w:rPr>
          <w:rFonts w:ascii="Arial" w:eastAsia="Arial" w:hAnsi="Arial" w:cs="Arial"/>
          <w:color w:val="000000"/>
          <w:sz w:val="24"/>
          <w:szCs w:val="24"/>
        </w:rPr>
        <w:t>Months’ notice, change the weighting of Service Level Performance Measure in respect of one or more Service Levels and the Supplier shall not be entitled to object to, or increase the Charges as a result of such changes, provided that:</w:t>
      </w:r>
    </w:p>
    <w:p w:rsidR="0046575D" w:rsidRDefault="004A2A4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w:t>
      </w:r>
      <w:r>
        <w:rPr>
          <w:rFonts w:ascii="Arial" w:eastAsia="Arial" w:hAnsi="Arial" w:cs="Arial"/>
          <w:color w:val="000000"/>
          <w:sz w:val="24"/>
          <w:szCs w:val="24"/>
        </w:rPr>
        <w:t xml:space="preserve">Service Levels for which the weighting is to be changed does not exceed the number applicable as at the Start Date; </w:t>
      </w:r>
    </w:p>
    <w:p w:rsidR="0046575D" w:rsidRDefault="004A2A4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w:t>
      </w:r>
      <w:r>
        <w:rPr>
          <w:rFonts w:ascii="Arial" w:eastAsia="Arial" w:hAnsi="Arial" w:cs="Arial"/>
          <w:color w:val="000000"/>
          <w:sz w:val="24"/>
          <w:szCs w:val="24"/>
        </w:rPr>
        <w:t>ustry standards; and</w:t>
      </w:r>
    </w:p>
    <w:p w:rsidR="0046575D" w:rsidRDefault="004A2A4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46575D" w:rsidRDefault="004A2A41">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46575D" w:rsidRDefault="004A2A41">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46575D" w:rsidRDefault="004A2A4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46575D" w:rsidRDefault="004A2A4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w:t>
      </w:r>
      <w:r>
        <w:rPr>
          <w:rFonts w:ascii="Arial" w:eastAsia="Arial" w:hAnsi="Arial" w:cs="Arial"/>
          <w:color w:val="000000"/>
          <w:sz w:val="24"/>
          <w:szCs w:val="24"/>
        </w:rPr>
        <w:t>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46575D" w:rsidRDefault="004A2A41">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46575D" w:rsidRDefault="0046575D">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46575D" w:rsidRDefault="004A2A41">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w:t>
      </w:r>
    </w:p>
    <w:p w:rsidR="0046575D" w:rsidRDefault="004A2A41">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46575D" w:rsidRDefault="004A2A41">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46575D" w:rsidRDefault="004A2A4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46575D" w:rsidRDefault="004A2A4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46575D" w:rsidRDefault="004A2A41">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w:t>
      </w:r>
      <w:r>
        <w:rPr>
          <w:rFonts w:ascii="Arial" w:eastAsia="Arial" w:hAnsi="Arial" w:cs="Arial"/>
          <w:color w:val="000000"/>
          <w:sz w:val="24"/>
          <w:szCs w:val="24"/>
        </w:rPr>
        <w:t>, in its absolute discretion and without limiting any other of its rights, may:</w:t>
      </w:r>
    </w:p>
    <w:p w:rsidR="0046575D" w:rsidRDefault="004A2A4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46575D" w:rsidRDefault="004A2A4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instruct the Supplier t</w:t>
      </w:r>
      <w:r>
        <w:rPr>
          <w:rFonts w:ascii="Arial" w:eastAsia="Arial" w:hAnsi="Arial" w:cs="Arial"/>
          <w:color w:val="000000"/>
          <w:sz w:val="24"/>
          <w:szCs w:val="24"/>
        </w:rPr>
        <w:t xml:space="preserve">o comply with the Rectification Plan Process; </w:t>
      </w:r>
    </w:p>
    <w:p w:rsidR="0046575D" w:rsidRDefault="004A2A4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rsidR="0046575D" w:rsidRDefault="004A2A4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w:t>
      </w:r>
      <w:r>
        <w:rPr>
          <w:rFonts w:ascii="Arial" w:eastAsia="Arial" w:hAnsi="Arial" w:cs="Arial"/>
          <w:color w:val="000000"/>
          <w:sz w:val="24"/>
          <w:szCs w:val="24"/>
        </w:rPr>
        <w:t>ation for Critical Service Level Failure (including the right to terminate for material Default).</w:t>
      </w:r>
    </w:p>
    <w:p w:rsidR="0046575D" w:rsidRDefault="004A2A41">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Services Levels</w:t>
      </w:r>
    </w:p>
    <w:p w:rsidR="0046575D" w:rsidRDefault="004A2A41">
      <w:pPr>
        <w:pStyle w:val="Heading2"/>
        <w:spacing w:after="120"/>
        <w:ind w:left="709" w:hanging="709"/>
        <w:rPr>
          <w:rFonts w:ascii="Arial" w:eastAsia="Arial" w:hAnsi="Arial" w:cs="Arial"/>
          <w:sz w:val="24"/>
          <w:szCs w:val="24"/>
        </w:rPr>
      </w:pPr>
      <w:r>
        <w:rPr>
          <w:rFonts w:ascii="Arial" w:eastAsia="Arial" w:hAnsi="Arial" w:cs="Arial"/>
          <w:sz w:val="24"/>
          <w:szCs w:val="24"/>
        </w:rPr>
        <w:t>The Buyer will measure the quality of the Supplier’s delivery by:</w:t>
      </w:r>
    </w:p>
    <w:p w:rsidR="00867FD6" w:rsidRDefault="00867FD6" w:rsidP="00867FD6">
      <w:pPr>
        <w:tabs>
          <w:tab w:val="left" w:pos="2257"/>
        </w:tabs>
        <w:spacing w:line="249" w:lineRule="auto"/>
      </w:pPr>
      <w:bookmarkStart w:id="0" w:name="_heading=h.gjdgxs" w:colFirst="0" w:colLast="0"/>
      <w:bookmarkEnd w:id="0"/>
      <w:r w:rsidRPr="00BD2E2A">
        <w:rPr>
          <w:rFonts w:ascii="Arial" w:hAnsi="Arial" w:cs="Arial"/>
          <w:b/>
          <w:bCs/>
          <w:sz w:val="24"/>
        </w:rPr>
        <w:t>REDACTED TEXT under FOIA Section 43 Commercial Interests</w:t>
      </w:r>
      <w:r>
        <w:rPr>
          <w:b/>
          <w:bCs/>
        </w:rPr>
        <w:t>.</w:t>
      </w:r>
    </w:p>
    <w:p w:rsidR="0046575D" w:rsidRDefault="0046575D">
      <w:pPr>
        <w:rPr>
          <w:rFonts w:ascii="Arial" w:eastAsia="Arial" w:hAnsi="Arial" w:cs="Arial"/>
          <w:sz w:val="24"/>
          <w:szCs w:val="24"/>
        </w:rPr>
      </w:pPr>
    </w:p>
    <w:p w:rsidR="0046575D" w:rsidRDefault="004A2A41">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bookmarkStart w:id="1" w:name="_GoBack"/>
      <w:bookmarkEnd w:id="1"/>
      <w:r>
        <w:br w:type="page"/>
      </w:r>
      <w:r>
        <w:rPr>
          <w:rFonts w:ascii="Arial Bold" w:eastAsia="Arial Bold" w:hAnsi="Arial Bold" w:cs="Arial Bold"/>
          <w:b/>
          <w:color w:val="000000"/>
          <w:sz w:val="36"/>
          <w:szCs w:val="36"/>
        </w:rPr>
        <w:lastRenderedPageBreak/>
        <w:t xml:space="preserve">Part B: Performance Monitoring </w:t>
      </w:r>
    </w:p>
    <w:p w:rsidR="0046575D" w:rsidRDefault="004A2A41">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46575D" w:rsidRDefault="004A2A4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w:t>
      </w:r>
      <w:r>
        <w:rPr>
          <w:rFonts w:ascii="Arial" w:eastAsia="Arial" w:hAnsi="Arial" w:cs="Arial"/>
          <w:color w:val="000000"/>
          <w:sz w:val="24"/>
          <w:szCs w:val="24"/>
        </w:rPr>
        <w:t>es and the Parties will endeavour to agree such process as soon as reasonably possible.</w:t>
      </w:r>
    </w:p>
    <w:p w:rsidR="0046575D" w:rsidRDefault="004A2A41">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46575D" w:rsidRDefault="004A2A4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46575D" w:rsidRDefault="004A2A4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46575D" w:rsidRDefault="004A2A4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46575D" w:rsidRDefault="004A2A4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w:t>
      </w:r>
      <w:r>
        <w:rPr>
          <w:rFonts w:ascii="Arial" w:eastAsia="Arial" w:hAnsi="Arial" w:cs="Arial"/>
          <w:color w:val="000000"/>
          <w:sz w:val="24"/>
          <w:szCs w:val="24"/>
        </w:rPr>
        <w:t>r any repeat failures, actions taken to resolve the underlying cause and prevent recurrence;</w:t>
      </w:r>
    </w:p>
    <w:p w:rsidR="0046575D" w:rsidRDefault="004A2A4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46575D" w:rsidRDefault="004A2A4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such other </w:t>
      </w:r>
      <w:r>
        <w:rPr>
          <w:rFonts w:ascii="Arial" w:eastAsia="Arial" w:hAnsi="Arial" w:cs="Arial"/>
          <w:color w:val="000000"/>
          <w:sz w:val="24"/>
          <w:szCs w:val="24"/>
        </w:rPr>
        <w:t>details as the Buyer may reasonably require from time to time.</w:t>
      </w:r>
    </w:p>
    <w:p w:rsidR="0046575D" w:rsidRDefault="004A2A41">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Monthly basis. The Performance Review Meetings will be the forum for the review </w:t>
      </w:r>
      <w:r>
        <w:rPr>
          <w:rFonts w:ascii="Arial" w:eastAsia="Arial" w:hAnsi="Arial" w:cs="Arial"/>
          <w:color w:val="000000"/>
          <w:sz w:val="24"/>
          <w:szCs w:val="24"/>
        </w:rPr>
        <w:t>by the Supplier and the Buyer of the Performance Monitoring Reports.  The Performance Review Meetings shall:</w:t>
      </w:r>
    </w:p>
    <w:p w:rsidR="0046575D" w:rsidRDefault="004A2A4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w:t>
      </w:r>
      <w:r>
        <w:rPr>
          <w:rFonts w:ascii="Arial" w:eastAsia="Arial" w:hAnsi="Arial" w:cs="Arial"/>
          <w:color w:val="000000"/>
          <w:sz w:val="24"/>
          <w:szCs w:val="24"/>
        </w:rPr>
        <w:t xml:space="preserve"> hours) as the Buyer shall reasonably require;</w:t>
      </w:r>
    </w:p>
    <w:p w:rsidR="0046575D" w:rsidRDefault="004A2A4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46575D" w:rsidRDefault="004A2A4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fully minuted by the Supplier and the minutes will be circulated by the Supplier to all attendees at the relevant meeting and</w:t>
      </w:r>
      <w:r>
        <w:rPr>
          <w:rFonts w:ascii="Arial" w:eastAsia="Arial" w:hAnsi="Arial" w:cs="Arial"/>
          <w:color w:val="000000"/>
          <w:sz w:val="24"/>
          <w:szCs w:val="24"/>
        </w:rPr>
        <w:t xml:space="preserve"> also to the Buyer’s Representative and any other recipients agreed at the relevant meeting.  </w:t>
      </w:r>
    </w:p>
    <w:p w:rsidR="0046575D" w:rsidRDefault="004A2A4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46575D" w:rsidRDefault="004A2A4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Service Credits for any specified Service Period.</w:t>
      </w:r>
    </w:p>
    <w:p w:rsidR="0046575D" w:rsidRDefault="0046575D">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46575D" w:rsidRDefault="004A2A41">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46575D" w:rsidRDefault="004A2A4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w:t>
      </w:r>
      <w:r>
        <w:rPr>
          <w:rFonts w:ascii="Arial" w:eastAsia="Arial" w:hAnsi="Arial" w:cs="Arial"/>
          <w:color w:val="000000"/>
          <w:sz w:val="24"/>
          <w:szCs w:val="24"/>
        </w:rPr>
        <w:t xml:space="preserve">lier's provision of the Deliverables. The Buyer shall be entitled to notify the Supplier of any aspects of their performance of the provision of the Deliverables which the responses to the Satisfaction Surveys reasonably suggest are not in accordance with </w:t>
      </w:r>
      <w:r>
        <w:rPr>
          <w:rFonts w:ascii="Arial" w:eastAsia="Arial" w:hAnsi="Arial" w:cs="Arial"/>
          <w:color w:val="000000"/>
          <w:sz w:val="24"/>
          <w:szCs w:val="24"/>
        </w:rPr>
        <w:t>this Contract.</w:t>
      </w:r>
    </w:p>
    <w:p w:rsidR="0046575D" w:rsidRDefault="0046575D">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46575D">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A41" w:rsidRDefault="004A2A41">
      <w:pPr>
        <w:spacing w:after="0" w:line="240" w:lineRule="auto"/>
      </w:pPr>
      <w:r>
        <w:separator/>
      </w:r>
    </w:p>
  </w:endnote>
  <w:endnote w:type="continuationSeparator" w:id="0">
    <w:p w:rsidR="004A2A41" w:rsidRDefault="004A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5D" w:rsidRDefault="0046575D">
    <w:pPr>
      <w:tabs>
        <w:tab w:val="center" w:pos="4513"/>
        <w:tab w:val="right" w:pos="9026"/>
      </w:tabs>
      <w:spacing w:after="0" w:line="240" w:lineRule="auto"/>
      <w:jc w:val="both"/>
    </w:pPr>
  </w:p>
  <w:p w:rsidR="0046575D" w:rsidRDefault="004A2A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RM6213</w:t>
    </w:r>
  </w:p>
  <w:p w:rsidR="0046575D" w:rsidRDefault="004A2A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67FD6">
      <w:rPr>
        <w:rFonts w:ascii="Arial" w:eastAsia="Arial" w:hAnsi="Arial" w:cs="Arial"/>
        <w:color w:val="000000"/>
        <w:sz w:val="20"/>
        <w:szCs w:val="20"/>
      </w:rPr>
      <w:fldChar w:fldCharType="separate"/>
    </w:r>
    <w:r w:rsidR="00867FD6">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46575D" w:rsidRDefault="004A2A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5D" w:rsidRDefault="0046575D">
    <w:pPr>
      <w:tabs>
        <w:tab w:val="center" w:pos="4513"/>
        <w:tab w:val="right" w:pos="9026"/>
      </w:tabs>
      <w:spacing w:after="0" w:line="240" w:lineRule="auto"/>
      <w:jc w:val="both"/>
    </w:pPr>
  </w:p>
  <w:p w:rsidR="0046575D" w:rsidRDefault="004A2A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color w:val="000000"/>
        <w:sz w:val="20"/>
        <w:szCs w:val="20"/>
      </w:rPr>
      <w:tab/>
    </w:r>
    <w:r>
      <w:rPr>
        <w:rFonts w:ascii="Arial" w:eastAsia="Arial" w:hAnsi="Arial" w:cs="Arial"/>
        <w:color w:val="000000"/>
        <w:sz w:val="20"/>
        <w:szCs w:val="20"/>
      </w:rPr>
      <w:t xml:space="preserve">                                           </w:t>
    </w:r>
  </w:p>
  <w:p w:rsidR="0046575D" w:rsidRDefault="004A2A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46575D" w:rsidRDefault="004A2A4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A41" w:rsidRDefault="004A2A41">
      <w:pPr>
        <w:spacing w:after="0" w:line="240" w:lineRule="auto"/>
      </w:pPr>
      <w:r>
        <w:separator/>
      </w:r>
    </w:p>
  </w:footnote>
  <w:footnote w:type="continuationSeparator" w:id="0">
    <w:p w:rsidR="004A2A41" w:rsidRDefault="004A2A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5D" w:rsidRDefault="004A2A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14 (Service Levels)</w:t>
    </w:r>
  </w:p>
  <w:p w:rsidR="0046575D" w:rsidRDefault="004A2A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rsidR="0046575D" w:rsidRDefault="004A2A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p w:rsidR="0046575D" w:rsidRDefault="0046575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02593"/>
    <w:multiLevelType w:val="multilevel"/>
    <w:tmpl w:val="3F40EF8E"/>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0CC4CD3"/>
    <w:multiLevelType w:val="multilevel"/>
    <w:tmpl w:val="1E90012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7384796"/>
    <w:multiLevelType w:val="multilevel"/>
    <w:tmpl w:val="277E64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4DB547A"/>
    <w:multiLevelType w:val="multilevel"/>
    <w:tmpl w:val="2E46A4B6"/>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75D"/>
    <w:rsid w:val="0046575D"/>
    <w:rsid w:val="004A2A41"/>
    <w:rsid w:val="00867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440977-5EEC-48DE-90BD-4042AB844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40" w:after="0"/>
      <w:outlineLvl w:val="2"/>
    </w:pPr>
    <w:rPr>
      <w:rFonts w:ascii="Cambria" w:eastAsia="Cambria" w:hAnsi="Cambria" w:cs="Cambria"/>
      <w:color w:val="243F61"/>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4IYIE7kS+E66Q96RSIBopGVSuw==">CgMxLjAyCGguZ2pkZ3hzMgloLjMwajB6bGw4AHIhMXhYM3ZDSUU4R3VOSHBSckFmZWF3TEVaRGwyaW1yUUVW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1146</Words>
  <Characters>6534</Characters>
  <Application>Microsoft Office Word</Application>
  <DocSecurity>0</DocSecurity>
  <Lines>54</Lines>
  <Paragraphs>15</Paragraphs>
  <ScaleCrop>false</ScaleCrop>
  <Company>Cabinet Office</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Gail Thomas</cp:lastModifiedBy>
  <cp:revision>2</cp:revision>
  <dcterms:created xsi:type="dcterms:W3CDTF">2024-01-02T09:47:00Z</dcterms:created>
  <dcterms:modified xsi:type="dcterms:W3CDTF">2024-01-02T09:51:00Z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